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18" w:rsidRDefault="00611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8FAEE" wp14:editId="494F52DA">
                <wp:simplePos x="0" y="0"/>
                <wp:positionH relativeFrom="column">
                  <wp:posOffset>3528695</wp:posOffset>
                </wp:positionH>
                <wp:positionV relativeFrom="paragraph">
                  <wp:posOffset>-118745</wp:posOffset>
                </wp:positionV>
                <wp:extent cx="45085" cy="942975"/>
                <wp:effectExtent l="0" t="0" r="12065" b="2857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9429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D3E79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3E79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3E791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B6D8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2A87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277.85pt;margin-top:-9.35pt;width:3.55pt;height:7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" fillcolor="#eafeb2" strokecolor="#b6d848" strokeweight="1pt">
                <v:fill color2="#f8fee7" rotate="t" angle="225" colors="0 #eafeb2;.5 #f1fece;1 #f8fee7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B0A3B" wp14:editId="76C47596">
                <wp:simplePos x="0" y="0"/>
                <wp:positionH relativeFrom="margin">
                  <wp:posOffset>3643630</wp:posOffset>
                </wp:positionH>
                <wp:positionV relativeFrom="paragraph">
                  <wp:posOffset>-118745</wp:posOffset>
                </wp:positionV>
                <wp:extent cx="2590800" cy="10287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518" w:rsidRPr="00237518" w:rsidRDefault="00237518" w:rsidP="0023751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b/>
                                <w:color w:val="595959" w:themeColor="text1" w:themeTint="A6"/>
                                <w:sz w:val="24"/>
                                <w:szCs w:val="28"/>
                              </w:rPr>
                            </w:pPr>
                            <w:r w:rsidRPr="00237518">
                              <w:rPr>
                                <w:b/>
                                <w:color w:val="595959" w:themeColor="text1" w:themeTint="A6"/>
                                <w:sz w:val="24"/>
                                <w:szCs w:val="28"/>
                              </w:rPr>
                              <w:t>Grundschule Iggensbach</w:t>
                            </w:r>
                          </w:p>
                          <w:p w:rsidR="00237518" w:rsidRPr="00237518" w:rsidRDefault="00237518" w:rsidP="00237518">
                            <w:pPr>
                              <w:pStyle w:val="KeinLeerraum"/>
                              <w:spacing w:line="276" w:lineRule="auto"/>
                              <w:rPr>
                                <w:color w:val="595959" w:themeColor="text1" w:themeTint="A6"/>
                                <w:sz w:val="24"/>
                                <w:szCs w:val="28"/>
                              </w:rPr>
                            </w:pPr>
                            <w:r w:rsidRPr="00237518">
                              <w:rPr>
                                <w:color w:val="595959" w:themeColor="text1" w:themeTint="A6"/>
                                <w:sz w:val="24"/>
                                <w:szCs w:val="28"/>
                              </w:rPr>
                              <w:t>94547 Iggensbach, Kopfsberger Str. 28</w:t>
                            </w:r>
                          </w:p>
                          <w:p w:rsidR="00611675" w:rsidRPr="00063CD0" w:rsidRDefault="00237518" w:rsidP="005D1D05">
                            <w:pPr>
                              <w:pStyle w:val="KeinLeerraum"/>
                              <w:spacing w:line="276" w:lineRule="auto"/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</w:pPr>
                            <w:r w:rsidRPr="00611675">
                              <w:rPr>
                                <w:color w:val="595959" w:themeColor="text1" w:themeTint="A6"/>
                                <w:sz w:val="18"/>
                              </w:rPr>
                              <w:sym w:font="Wingdings" w:char="F028"/>
                            </w:r>
                            <w:r w:rsidRPr="00063CD0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09903 780  </w:t>
                            </w:r>
                            <w:r w:rsidRPr="00611675">
                              <w:rPr>
                                <w:color w:val="595959" w:themeColor="text1" w:themeTint="A6"/>
                                <w:sz w:val="18"/>
                              </w:rPr>
                              <w:sym w:font="Wingdings" w:char="F076"/>
                            </w:r>
                            <w:r w:rsidRPr="00063CD0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63CD0">
                              <w:rPr>
                                <w:b/>
                                <w:color w:val="595959" w:themeColor="text1" w:themeTint="A6"/>
                                <w:sz w:val="18"/>
                                <w:lang w:val="en-US"/>
                              </w:rPr>
                              <w:t>FAX</w:t>
                            </w:r>
                            <w:r w:rsidRPr="00063CD0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09903 2692</w:t>
                            </w:r>
                            <w:r w:rsidR="00611675" w:rsidRPr="00063CD0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   </w:t>
                            </w:r>
                          </w:p>
                          <w:p w:rsidR="00237518" w:rsidRPr="00063CD0" w:rsidRDefault="00611675" w:rsidP="005D1D05">
                            <w:pPr>
                              <w:pStyle w:val="KeinLeerraum"/>
                              <w:spacing w:line="276" w:lineRule="auto"/>
                              <w:rPr>
                                <w:b/>
                                <w:color w:val="595959" w:themeColor="text1" w:themeTint="A6"/>
                                <w:sz w:val="18"/>
                                <w:lang w:val="en-US"/>
                              </w:rPr>
                            </w:pPr>
                            <w:r w:rsidRPr="00063CD0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verwaltung@grundschule-iggensbach.de</w:t>
                            </w:r>
                          </w:p>
                          <w:p w:rsidR="005D1D05" w:rsidRPr="00063CD0" w:rsidRDefault="005D1D05" w:rsidP="005D1D05">
                            <w:pPr>
                              <w:pStyle w:val="KeinLeerraum"/>
                              <w:spacing w:line="276" w:lineRule="auto"/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 w:rsidRPr="00063CD0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www.gs-iggensbach.de</w:t>
                            </w:r>
                          </w:p>
                          <w:p w:rsidR="00237518" w:rsidRPr="00063CD0" w:rsidRDefault="00237518" w:rsidP="00237518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37518" w:rsidRPr="00063CD0" w:rsidRDefault="00237518" w:rsidP="00237518">
                            <w:pPr>
                              <w:jc w:val="right"/>
                              <w:rPr>
                                <w:b/>
                                <w:i/>
                                <w:sz w:val="14"/>
                                <w:szCs w:val="28"/>
                                <w:lang w:val="en-US"/>
                              </w:rPr>
                            </w:pPr>
                          </w:p>
                          <w:p w:rsidR="00237518" w:rsidRPr="00063CD0" w:rsidRDefault="00237518" w:rsidP="00237518">
                            <w:pPr>
                              <w:jc w:val="right"/>
                              <w:rPr>
                                <w:b/>
                                <w:i/>
                                <w:sz w:val="14"/>
                                <w:szCs w:val="28"/>
                                <w:lang w:val="en-US"/>
                              </w:rPr>
                            </w:pPr>
                          </w:p>
                          <w:p w:rsidR="00237518" w:rsidRPr="00063CD0" w:rsidRDefault="00237518" w:rsidP="00237518">
                            <w:pPr>
                              <w:jc w:val="right"/>
                              <w:rPr>
                                <w:b/>
                                <w:i/>
                                <w:sz w:val="14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0A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9pt;margin-top:-9.35pt;width:20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RHgg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" stroked="f">
                <v:textbox>
                  <w:txbxContent>
                    <w:p w:rsidR="00237518" w:rsidRPr="00237518" w:rsidRDefault="00237518" w:rsidP="00237518">
                      <w:pPr>
                        <w:pStyle w:val="KeinLeerraum"/>
                        <w:spacing w:line="276" w:lineRule="auto"/>
                        <w:jc w:val="both"/>
                        <w:rPr>
                          <w:b/>
                          <w:color w:val="595959" w:themeColor="text1" w:themeTint="A6"/>
                          <w:sz w:val="24"/>
                          <w:szCs w:val="28"/>
                        </w:rPr>
                      </w:pPr>
                      <w:r w:rsidRPr="00237518">
                        <w:rPr>
                          <w:b/>
                          <w:color w:val="595959" w:themeColor="text1" w:themeTint="A6"/>
                          <w:sz w:val="24"/>
                          <w:szCs w:val="28"/>
                        </w:rPr>
                        <w:t>Grundschule Iggensbach</w:t>
                      </w:r>
                    </w:p>
                    <w:p w:rsidR="00237518" w:rsidRPr="00237518" w:rsidRDefault="00237518" w:rsidP="00237518">
                      <w:pPr>
                        <w:pStyle w:val="KeinLeerraum"/>
                        <w:spacing w:line="276" w:lineRule="auto"/>
                        <w:rPr>
                          <w:color w:val="595959" w:themeColor="text1" w:themeTint="A6"/>
                          <w:sz w:val="24"/>
                          <w:szCs w:val="28"/>
                        </w:rPr>
                      </w:pPr>
                      <w:r w:rsidRPr="00237518">
                        <w:rPr>
                          <w:color w:val="595959" w:themeColor="text1" w:themeTint="A6"/>
                          <w:sz w:val="24"/>
                          <w:szCs w:val="28"/>
                        </w:rPr>
                        <w:t>94547 Iggensbach, Kopfsberger Str. 28</w:t>
                      </w:r>
                    </w:p>
                    <w:p w:rsidR="00611675" w:rsidRPr="00063CD0" w:rsidRDefault="00237518" w:rsidP="005D1D05">
                      <w:pPr>
                        <w:pStyle w:val="KeinLeerraum"/>
                        <w:spacing w:line="276" w:lineRule="auto"/>
                        <w:rPr>
                          <w:color w:val="595959" w:themeColor="text1" w:themeTint="A6"/>
                          <w:sz w:val="18"/>
                          <w:lang w:val="en-US"/>
                        </w:rPr>
                      </w:pPr>
                      <w:r w:rsidRPr="00611675">
                        <w:rPr>
                          <w:color w:val="595959" w:themeColor="text1" w:themeTint="A6"/>
                          <w:sz w:val="18"/>
                        </w:rPr>
                        <w:sym w:font="Wingdings" w:char="F028"/>
                      </w:r>
                      <w:r w:rsidRPr="00063CD0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09903 780  </w:t>
                      </w:r>
                      <w:r w:rsidRPr="00611675">
                        <w:rPr>
                          <w:color w:val="595959" w:themeColor="text1" w:themeTint="A6"/>
                          <w:sz w:val="18"/>
                        </w:rPr>
                        <w:sym w:font="Wingdings" w:char="F076"/>
                      </w:r>
                      <w:r w:rsidRPr="00063CD0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</w:t>
                      </w:r>
                      <w:r w:rsidRPr="00063CD0">
                        <w:rPr>
                          <w:b/>
                          <w:color w:val="595959" w:themeColor="text1" w:themeTint="A6"/>
                          <w:sz w:val="18"/>
                          <w:lang w:val="en-US"/>
                        </w:rPr>
                        <w:t>FAX</w:t>
                      </w:r>
                      <w:r w:rsidRPr="00063CD0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09903 2692</w:t>
                      </w:r>
                      <w:r w:rsidR="00611675" w:rsidRPr="00063CD0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   </w:t>
                      </w:r>
                    </w:p>
                    <w:p w:rsidR="00237518" w:rsidRPr="00063CD0" w:rsidRDefault="00611675" w:rsidP="005D1D05">
                      <w:pPr>
                        <w:pStyle w:val="KeinLeerraum"/>
                        <w:spacing w:line="276" w:lineRule="auto"/>
                        <w:rPr>
                          <w:b/>
                          <w:color w:val="595959" w:themeColor="text1" w:themeTint="A6"/>
                          <w:sz w:val="18"/>
                          <w:lang w:val="en-US"/>
                        </w:rPr>
                      </w:pPr>
                      <w:r w:rsidRPr="00063CD0">
                        <w:rPr>
                          <w:rFonts w:cs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verwaltung@grundschule-iggensbach.de</w:t>
                      </w:r>
                    </w:p>
                    <w:p w:rsidR="005D1D05" w:rsidRPr="00063CD0" w:rsidRDefault="005D1D05" w:rsidP="005D1D05">
                      <w:pPr>
                        <w:pStyle w:val="KeinLeerraum"/>
                        <w:spacing w:line="276" w:lineRule="auto"/>
                        <w:rPr>
                          <w:color w:val="595959" w:themeColor="text1" w:themeTint="A6"/>
                          <w:sz w:val="20"/>
                          <w:lang w:val="en-US"/>
                        </w:rPr>
                      </w:pPr>
                      <w:r w:rsidRPr="00063CD0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www.gs-iggensbach.de</w:t>
                      </w:r>
                    </w:p>
                    <w:p w:rsidR="00237518" w:rsidRPr="00063CD0" w:rsidRDefault="00237518" w:rsidP="00237518">
                      <w:pPr>
                        <w:pStyle w:val="KeinLeerraum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37518" w:rsidRPr="00063CD0" w:rsidRDefault="00237518" w:rsidP="00237518">
                      <w:pPr>
                        <w:jc w:val="right"/>
                        <w:rPr>
                          <w:b/>
                          <w:i/>
                          <w:sz w:val="14"/>
                          <w:szCs w:val="28"/>
                          <w:lang w:val="en-US"/>
                        </w:rPr>
                      </w:pPr>
                    </w:p>
                    <w:p w:rsidR="00237518" w:rsidRPr="00063CD0" w:rsidRDefault="00237518" w:rsidP="00237518">
                      <w:pPr>
                        <w:jc w:val="right"/>
                        <w:rPr>
                          <w:b/>
                          <w:i/>
                          <w:sz w:val="14"/>
                          <w:szCs w:val="28"/>
                          <w:lang w:val="en-US"/>
                        </w:rPr>
                      </w:pPr>
                    </w:p>
                    <w:p w:rsidR="00237518" w:rsidRPr="00063CD0" w:rsidRDefault="00237518" w:rsidP="00237518">
                      <w:pPr>
                        <w:jc w:val="right"/>
                        <w:rPr>
                          <w:b/>
                          <w:i/>
                          <w:sz w:val="14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51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DFFADE" wp14:editId="50A80EC2">
            <wp:simplePos x="0" y="0"/>
            <wp:positionH relativeFrom="margin">
              <wp:posOffset>-238125</wp:posOffset>
            </wp:positionH>
            <wp:positionV relativeFrom="paragraph">
              <wp:posOffset>-290195</wp:posOffset>
            </wp:positionV>
            <wp:extent cx="2828869" cy="1171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4" t="23249" r="17467" b="49405"/>
                    <a:stretch/>
                  </pic:blipFill>
                  <pic:spPr bwMode="auto">
                    <a:xfrm>
                      <a:off x="0" y="0"/>
                      <a:ext cx="2828869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18" w:rsidRPr="00237518" w:rsidRDefault="00237518" w:rsidP="00237518"/>
    <w:p w:rsidR="00237518" w:rsidRDefault="00237518" w:rsidP="00237518"/>
    <w:p w:rsidR="00237518" w:rsidRDefault="00237518" w:rsidP="00237518">
      <w:pPr>
        <w:jc w:val="right"/>
      </w:pPr>
    </w:p>
    <w:p w:rsidR="00C43DD7" w:rsidRDefault="00C43DD7" w:rsidP="00C43DD7">
      <w:pPr>
        <w:tabs>
          <w:tab w:val="left" w:pos="1515"/>
        </w:tabs>
      </w:pPr>
      <w:r>
        <w:t>Liebe Eltern,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DD7" w:rsidRDefault="00C43DD7" w:rsidP="00C43DD7">
      <w:pPr>
        <w:tabs>
          <w:tab w:val="left" w:pos="1515"/>
        </w:tabs>
      </w:pPr>
      <w:r>
        <w:tab/>
      </w:r>
      <w:r>
        <w:tab/>
      </w:r>
      <w:r>
        <w:tab/>
      </w:r>
      <w:r>
        <w:tab/>
      </w:r>
      <w:r>
        <w:tab/>
      </w:r>
    </w:p>
    <w:p w:rsidR="00C43DD7" w:rsidRDefault="00C43DD7" w:rsidP="00C43DD7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Iggensbach,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 w:rsidR="00B2319C">
        <w:rPr>
          <w:noProof/>
          <w:sz w:val="24"/>
          <w:szCs w:val="24"/>
        </w:rPr>
        <w:t>16.09.2021</w:t>
      </w:r>
      <w:r>
        <w:rPr>
          <w:sz w:val="24"/>
          <w:szCs w:val="24"/>
        </w:rPr>
        <w:fldChar w:fldCharType="end"/>
      </w:r>
    </w:p>
    <w:p w:rsidR="00C43DD7" w:rsidRDefault="00C43DD7" w:rsidP="00C43DD7">
      <w:pPr>
        <w:pStyle w:val="KeinLeerraum"/>
        <w:jc w:val="both"/>
        <w:rPr>
          <w:sz w:val="24"/>
        </w:rPr>
      </w:pPr>
      <w:r>
        <w:rPr>
          <w:sz w:val="24"/>
        </w:rPr>
        <w:t xml:space="preserve">um unsere Planungen für das kommende Schuljahr beginnen zu können, benötigen wir bis </w:t>
      </w:r>
      <w:r>
        <w:rPr>
          <w:b/>
          <w:sz w:val="24"/>
          <w:u w:val="single"/>
        </w:rPr>
        <w:t>Freitag, 2</w:t>
      </w:r>
      <w:r w:rsidR="009610D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.04.202</w:t>
      </w:r>
      <w:r w:rsidR="009610D2">
        <w:rPr>
          <w:b/>
          <w:sz w:val="24"/>
          <w:u w:val="single"/>
        </w:rPr>
        <w:t>1</w:t>
      </w:r>
      <w:r>
        <w:rPr>
          <w:sz w:val="24"/>
        </w:rPr>
        <w:t>, die verbindliche Anmeldungen für die Mi</w:t>
      </w:r>
      <w:r w:rsidR="009610D2">
        <w:rPr>
          <w:sz w:val="24"/>
        </w:rPr>
        <w:t>ttagsbetreuung im Schuljahr 2021</w:t>
      </w:r>
      <w:r>
        <w:rPr>
          <w:sz w:val="24"/>
        </w:rPr>
        <w:t>/2</w:t>
      </w:r>
      <w:r w:rsidR="009610D2">
        <w:rPr>
          <w:sz w:val="24"/>
        </w:rPr>
        <w:t>2</w:t>
      </w:r>
      <w:r>
        <w:rPr>
          <w:sz w:val="24"/>
        </w:rPr>
        <w:t>. Diese wird für Sie wie gewohnt weitergeführt.</w:t>
      </w:r>
    </w:p>
    <w:p w:rsidR="00C43DD7" w:rsidRDefault="00C43DD7" w:rsidP="00C43DD7">
      <w:pPr>
        <w:pStyle w:val="KeinLeerraum"/>
        <w:jc w:val="both"/>
        <w:rPr>
          <w:sz w:val="24"/>
        </w:rPr>
      </w:pPr>
    </w:p>
    <w:p w:rsidR="00C43DD7" w:rsidRDefault="00C43DD7" w:rsidP="00C43DD7">
      <w:pPr>
        <w:pStyle w:val="KeinLeerraum"/>
        <w:jc w:val="both"/>
        <w:rPr>
          <w:b/>
          <w:sz w:val="24"/>
        </w:rPr>
      </w:pPr>
      <w:r>
        <w:rPr>
          <w:b/>
          <w:sz w:val="24"/>
        </w:rPr>
        <w:t>Konkret heißt dies:</w:t>
      </w:r>
    </w:p>
    <w:p w:rsidR="00C43DD7" w:rsidRDefault="00C43DD7" w:rsidP="00C43DD7">
      <w:pPr>
        <w:pStyle w:val="KeinLeerrau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Betreut werden die Kinder von Petra Krönauer (0</w:t>
      </w:r>
      <w:r w:rsidR="007977CD">
        <w:rPr>
          <w:sz w:val="24"/>
        </w:rPr>
        <w:t xml:space="preserve">151/50216611), Angelika Wedhorn, Michaela Jocham </w:t>
      </w:r>
      <w:r>
        <w:rPr>
          <w:sz w:val="24"/>
        </w:rPr>
        <w:t>und Nejla Cingi.</w:t>
      </w:r>
    </w:p>
    <w:p w:rsidR="00C43DD7" w:rsidRDefault="00C43DD7" w:rsidP="00C43DD7">
      <w:pPr>
        <w:pStyle w:val="KeinLeerrau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Gebucht werden können, sofern genügend Anmeldungen vorhanden sind, folgende Betreuungszeiten:</w:t>
      </w:r>
    </w:p>
    <w:p w:rsidR="00C43DD7" w:rsidRDefault="00C43DD7" w:rsidP="00C43DD7">
      <w:pPr>
        <w:pStyle w:val="KeinLeerraum"/>
        <w:ind w:left="720"/>
        <w:jc w:val="both"/>
        <w:rPr>
          <w:sz w:val="24"/>
        </w:rPr>
      </w:pPr>
      <w:r>
        <w:rPr>
          <w:sz w:val="24"/>
        </w:rPr>
        <w:t>- bis 14:00 Uhr mit Mittagessen und Hausaufgabenzeit</w:t>
      </w:r>
    </w:p>
    <w:p w:rsidR="00C43DD7" w:rsidRDefault="00C43DD7" w:rsidP="00C43DD7">
      <w:pPr>
        <w:pStyle w:val="KeinLeerraum"/>
        <w:ind w:left="720"/>
        <w:jc w:val="both"/>
        <w:rPr>
          <w:sz w:val="24"/>
        </w:rPr>
      </w:pPr>
      <w:r>
        <w:rPr>
          <w:sz w:val="24"/>
        </w:rPr>
        <w:t>- bis 16:00 Uhr mit Mittagessen und Hausaufgabenbetreuung.</w:t>
      </w:r>
    </w:p>
    <w:p w:rsidR="00C43DD7" w:rsidRDefault="00C43DD7" w:rsidP="00C43DD7">
      <w:pPr>
        <w:pStyle w:val="KeinLeerrau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Das Mittagessen wird</w:t>
      </w:r>
      <w:r w:rsidR="00B2319C">
        <w:rPr>
          <w:sz w:val="24"/>
        </w:rPr>
        <w:t xml:space="preserve"> momentan zu einem Preis von 2,9</w:t>
      </w:r>
      <w:r>
        <w:rPr>
          <w:sz w:val="24"/>
        </w:rPr>
        <w:t xml:space="preserve">0 € von der AWO geliefert. </w:t>
      </w:r>
    </w:p>
    <w:p w:rsidR="00C43DD7" w:rsidRDefault="00C43DD7" w:rsidP="00C43DD7">
      <w:pPr>
        <w:pStyle w:val="KeinLeerrau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Folgende Kosten für die Betreuung kommen monatlich auf Sie zu:</w:t>
      </w:r>
    </w:p>
    <w:p w:rsidR="00C43DD7" w:rsidRDefault="00C43DD7" w:rsidP="00C43DD7">
      <w:pPr>
        <w:pStyle w:val="KeinLeerraum"/>
        <w:ind w:left="720"/>
        <w:jc w:val="both"/>
        <w:rPr>
          <w:sz w:val="24"/>
        </w:rPr>
      </w:pPr>
      <w:bookmarkStart w:id="0" w:name="_GoBack"/>
      <w:bookmarkEnd w:id="0"/>
    </w:p>
    <w:tbl>
      <w:tblPr>
        <w:tblStyle w:val="Gitternetztabelle1hell1"/>
        <w:tblW w:w="0" w:type="auto"/>
        <w:tblInd w:w="130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C43DD7" w:rsidTr="00C4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Besuche pro Woche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bis 14:00 Uhr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bis 16:00 Uhr</w:t>
            </w:r>
          </w:p>
        </w:tc>
      </w:tr>
      <w:tr w:rsidR="00C43DD7" w:rsidTr="00C4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 w:rsidP="007977C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977CD">
              <w:rPr>
                <w:sz w:val="24"/>
              </w:rPr>
              <w:t>6,</w:t>
            </w:r>
            <w:r>
              <w:rPr>
                <w:sz w:val="24"/>
              </w:rPr>
              <w:t>00 €*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7977C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</w:t>
            </w:r>
            <w:r w:rsidR="00C43DD7">
              <w:rPr>
                <w:sz w:val="24"/>
              </w:rPr>
              <w:t>,00 €*</w:t>
            </w:r>
          </w:p>
        </w:tc>
      </w:tr>
      <w:tr w:rsidR="00C43DD7" w:rsidTr="00C4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7977C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C43DD7">
              <w:rPr>
                <w:sz w:val="24"/>
              </w:rPr>
              <w:t>,00 €*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7977C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44</w:t>
            </w:r>
            <w:r w:rsidR="00C43DD7">
              <w:rPr>
                <w:sz w:val="24"/>
              </w:rPr>
              <w:t>,00 €*</w:t>
            </w:r>
          </w:p>
        </w:tc>
      </w:tr>
      <w:tr w:rsidR="00C43DD7" w:rsidTr="00C4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7977C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28</w:t>
            </w:r>
            <w:r w:rsidR="00C43DD7">
              <w:rPr>
                <w:sz w:val="24"/>
              </w:rPr>
              <w:t>,00 €*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7977C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56</w:t>
            </w:r>
            <w:r w:rsidR="00C43DD7">
              <w:rPr>
                <w:sz w:val="24"/>
              </w:rPr>
              <w:t>,00 €*</w:t>
            </w:r>
          </w:p>
        </w:tc>
      </w:tr>
      <w:tr w:rsidR="00C43DD7" w:rsidTr="00C4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7977C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34</w:t>
            </w:r>
            <w:r w:rsidR="00C43DD7">
              <w:rPr>
                <w:sz w:val="24"/>
              </w:rPr>
              <w:t>,00 €*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43DD7" w:rsidRDefault="00C43DD7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vertAlign w:val="superscript"/>
              </w:rPr>
            </w:pPr>
            <w:r>
              <w:rPr>
                <w:sz w:val="24"/>
              </w:rPr>
              <w:t>--</w:t>
            </w:r>
          </w:p>
        </w:tc>
      </w:tr>
    </w:tbl>
    <w:p w:rsidR="00C43DD7" w:rsidRDefault="00C43DD7" w:rsidP="00C43DD7">
      <w:pPr>
        <w:pStyle w:val="KeinLeerraum"/>
        <w:jc w:val="both"/>
        <w:rPr>
          <w:color w:val="000000" w:themeColor="text1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000000" w:themeColor="text1"/>
        </w:rPr>
        <w:t>*zuzüglich der Kosten für das Mittagessen</w:t>
      </w:r>
    </w:p>
    <w:p w:rsidR="00C43DD7" w:rsidRDefault="00C43DD7" w:rsidP="00C43DD7">
      <w:pPr>
        <w:pStyle w:val="KeinLeerraum"/>
        <w:jc w:val="both"/>
        <w:rPr>
          <w:color w:val="000000" w:themeColor="text1"/>
        </w:rPr>
      </w:pPr>
    </w:p>
    <w:p w:rsidR="00C43DD7" w:rsidRDefault="00C43DD7" w:rsidP="00C43DD7">
      <w:pPr>
        <w:pStyle w:val="KeinLeerraum"/>
        <w:numPr>
          <w:ilvl w:val="0"/>
          <w:numId w:val="1"/>
        </w:numPr>
        <w:jc w:val="both"/>
        <w:rPr>
          <w:color w:val="000000" w:themeColor="text1"/>
        </w:rPr>
      </w:pPr>
      <w:r>
        <w:rPr>
          <w:sz w:val="24"/>
        </w:rPr>
        <w:t xml:space="preserve">Dies entspricht bei einer Buchung bis 14:00 Uhr ca. </w:t>
      </w:r>
      <w:r w:rsidR="007977CD">
        <w:rPr>
          <w:sz w:val="24"/>
        </w:rPr>
        <w:t>2</w:t>
      </w:r>
      <w:r>
        <w:rPr>
          <w:sz w:val="24"/>
        </w:rPr>
        <w:t xml:space="preserve"> €/Tag und bei e</w:t>
      </w:r>
      <w:r w:rsidR="007977CD">
        <w:rPr>
          <w:sz w:val="24"/>
        </w:rPr>
        <w:t>iner Buchung bis 16:00 Uhr ca. 4</w:t>
      </w:r>
      <w:r>
        <w:rPr>
          <w:sz w:val="24"/>
        </w:rPr>
        <w:t>,00 €/Tag (im Durchschnitt) Betreuungskosten.</w:t>
      </w:r>
    </w:p>
    <w:p w:rsidR="00C43DD7" w:rsidRDefault="00C43DD7" w:rsidP="00C43DD7">
      <w:pPr>
        <w:pStyle w:val="KeinLeerrau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Kinder aus Schwanenkirchen werden wie bisher mit dem Bus nach Iggensbach gebracht und dort von den Betreuerinnen in Empfang genommen.</w:t>
      </w:r>
    </w:p>
    <w:p w:rsidR="00C43DD7" w:rsidRDefault="00C43DD7" w:rsidP="00C43DD7">
      <w:pPr>
        <w:pStyle w:val="KeinLeerrau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Folgende</w:t>
      </w:r>
      <w:r w:rsidR="009610D2">
        <w:rPr>
          <w:sz w:val="24"/>
        </w:rPr>
        <w:t>s</w:t>
      </w:r>
      <w:r>
        <w:rPr>
          <w:sz w:val="24"/>
        </w:rPr>
        <w:t xml:space="preserve"> muss jedoch beachtet wer</w:t>
      </w:r>
      <w:r w:rsidR="009610D2">
        <w:rPr>
          <w:sz w:val="24"/>
        </w:rPr>
        <w:t>den: Es ist nicht möglich, nur e</w:t>
      </w:r>
      <w:r>
        <w:rPr>
          <w:sz w:val="24"/>
        </w:rPr>
        <w:t>inen Tag in der Woche zu buchen, da von der Regierung von Niederbayern nur Fördergelder für die Kinder ausbezahlt werden, die mindestens an zwei Tage</w:t>
      </w:r>
      <w:r w:rsidR="007977CD">
        <w:rPr>
          <w:sz w:val="24"/>
        </w:rPr>
        <w:t>n die Mittagsbetreuung besuchen, in der Regel für das gesamte Schuljahr.</w:t>
      </w:r>
    </w:p>
    <w:p w:rsidR="00C43DD7" w:rsidRDefault="00C43DD7" w:rsidP="00C43DD7">
      <w:pPr>
        <w:pStyle w:val="KeinLeerrau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Bei Rückfragen wenden Sie sich bitte an die Schulleitung oder an die Mittagsbetreu-ung. </w:t>
      </w:r>
    </w:p>
    <w:p w:rsidR="00C43DD7" w:rsidRDefault="00C43DD7" w:rsidP="00C43DD7">
      <w:pPr>
        <w:pStyle w:val="KeinLeerraum"/>
        <w:jc w:val="both"/>
        <w:rPr>
          <w:sz w:val="24"/>
        </w:rPr>
      </w:pPr>
    </w:p>
    <w:p w:rsidR="00C43DD7" w:rsidRDefault="00C43DD7" w:rsidP="00C43DD7">
      <w:pPr>
        <w:pStyle w:val="KeinLeerraum"/>
        <w:jc w:val="both"/>
        <w:rPr>
          <w:sz w:val="24"/>
        </w:rPr>
      </w:pPr>
      <w:r>
        <w:rPr>
          <w:sz w:val="24"/>
        </w:rPr>
        <w:t>Mit freundlichen Grüßen</w:t>
      </w:r>
    </w:p>
    <w:p w:rsidR="00C43DD7" w:rsidRDefault="00C43DD7" w:rsidP="00C43DD7">
      <w:pPr>
        <w:pStyle w:val="KeinLeerraum"/>
        <w:jc w:val="both"/>
        <w:rPr>
          <w:sz w:val="24"/>
        </w:rPr>
      </w:pPr>
    </w:p>
    <w:p w:rsidR="007977CD" w:rsidRDefault="007977CD" w:rsidP="00C43DD7">
      <w:pPr>
        <w:pStyle w:val="KeinLeerraum"/>
        <w:jc w:val="both"/>
        <w:rPr>
          <w:sz w:val="24"/>
        </w:rPr>
      </w:pPr>
    </w:p>
    <w:p w:rsidR="00C43DD7" w:rsidRDefault="00C43DD7" w:rsidP="00C43DD7">
      <w:pPr>
        <w:pStyle w:val="KeinLeerraum"/>
      </w:pPr>
      <w:r>
        <w:t>Gez. Martina Zitzelsberger, Rektorin</w:t>
      </w:r>
    </w:p>
    <w:p w:rsidR="00C43DD7" w:rsidRDefault="00C43DD7" w:rsidP="00C43DD7">
      <w:pPr>
        <w:pStyle w:val="KeinLeerraum"/>
        <w:ind w:left="454"/>
      </w:pPr>
    </w:p>
    <w:p w:rsidR="00237518" w:rsidRDefault="00237518" w:rsidP="00237518">
      <w:pPr>
        <w:jc w:val="right"/>
      </w:pPr>
    </w:p>
    <w:sectPr w:rsidR="00237518" w:rsidSect="00237518">
      <w:pgSz w:w="11906" w:h="16838"/>
      <w:pgMar w:top="1417" w:right="1417" w:bottom="1134" w:left="1417" w:header="708" w:footer="708" w:gutter="0"/>
      <w:pgBorders w:offsetFrom="page">
        <w:top w:val="double" w:sz="4" w:space="24" w:color="BADF03"/>
        <w:left w:val="double" w:sz="4" w:space="24" w:color="BADF03"/>
        <w:bottom w:val="double" w:sz="4" w:space="24" w:color="BADF03"/>
        <w:right w:val="double" w:sz="4" w:space="24" w:color="BADF0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98" w:rsidRDefault="00090798" w:rsidP="00237518">
      <w:pPr>
        <w:spacing w:after="0" w:line="240" w:lineRule="auto"/>
      </w:pPr>
      <w:r>
        <w:separator/>
      </w:r>
    </w:p>
  </w:endnote>
  <w:endnote w:type="continuationSeparator" w:id="0">
    <w:p w:rsidR="00090798" w:rsidRDefault="00090798" w:rsidP="0023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98" w:rsidRDefault="00090798" w:rsidP="00237518">
      <w:pPr>
        <w:spacing w:after="0" w:line="240" w:lineRule="auto"/>
      </w:pPr>
      <w:r>
        <w:separator/>
      </w:r>
    </w:p>
  </w:footnote>
  <w:footnote w:type="continuationSeparator" w:id="0">
    <w:p w:rsidR="00090798" w:rsidRDefault="00090798" w:rsidP="0023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1FB0A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0pt;height:219.75pt" o:bullet="t">
        <v:imagedata r:id="rId1" o:title="clip_image001"/>
      </v:shape>
    </w:pict>
  </w:numPicBullet>
  <w:abstractNum w:abstractNumId="0">
    <w:nsid w:val="20B6314F"/>
    <w:multiLevelType w:val="hybridMultilevel"/>
    <w:tmpl w:val="D638AAF8"/>
    <w:lvl w:ilvl="0" w:tplc="97FE69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3D83"/>
    <w:multiLevelType w:val="hybridMultilevel"/>
    <w:tmpl w:val="7C2AF766"/>
    <w:lvl w:ilvl="0" w:tplc="97FE69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18"/>
    <w:rsid w:val="00063CD0"/>
    <w:rsid w:val="00090798"/>
    <w:rsid w:val="00153161"/>
    <w:rsid w:val="001628AB"/>
    <w:rsid w:val="001B63D5"/>
    <w:rsid w:val="00237518"/>
    <w:rsid w:val="002A439F"/>
    <w:rsid w:val="00454791"/>
    <w:rsid w:val="004C2A69"/>
    <w:rsid w:val="00515FBE"/>
    <w:rsid w:val="005D1D05"/>
    <w:rsid w:val="00611675"/>
    <w:rsid w:val="00743959"/>
    <w:rsid w:val="007977CD"/>
    <w:rsid w:val="008A726B"/>
    <w:rsid w:val="0093206C"/>
    <w:rsid w:val="009610D2"/>
    <w:rsid w:val="00B2319C"/>
    <w:rsid w:val="00C43DD7"/>
    <w:rsid w:val="00CB4208"/>
    <w:rsid w:val="00DD3F3E"/>
    <w:rsid w:val="00E55D0B"/>
    <w:rsid w:val="00E65299"/>
    <w:rsid w:val="00E72D66"/>
    <w:rsid w:val="00E91E2D"/>
    <w:rsid w:val="00E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E7CB-8171-46A9-9651-DA9B417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518"/>
  </w:style>
  <w:style w:type="paragraph" w:styleId="Fuzeile">
    <w:name w:val="footer"/>
    <w:basedOn w:val="Standard"/>
    <w:link w:val="FuzeileZchn"/>
    <w:uiPriority w:val="99"/>
    <w:unhideWhenUsed/>
    <w:rsid w:val="0023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518"/>
  </w:style>
  <w:style w:type="paragraph" w:styleId="KeinLeerraum">
    <w:name w:val="No Spacing"/>
    <w:uiPriority w:val="1"/>
    <w:qFormat/>
    <w:rsid w:val="00237518"/>
    <w:pPr>
      <w:spacing w:after="0" w:line="240" w:lineRule="auto"/>
    </w:pPr>
  </w:style>
  <w:style w:type="table" w:customStyle="1" w:styleId="Gitternetztabelle1hell1">
    <w:name w:val="Gitternetztabelle 1 hell1"/>
    <w:basedOn w:val="NormaleTabelle"/>
    <w:uiPriority w:val="46"/>
    <w:rsid w:val="00C43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8</cp:revision>
  <cp:lastPrinted>2021-03-04T08:25:00Z</cp:lastPrinted>
  <dcterms:created xsi:type="dcterms:W3CDTF">2021-02-25T08:11:00Z</dcterms:created>
  <dcterms:modified xsi:type="dcterms:W3CDTF">2021-09-16T08:39:00Z</dcterms:modified>
</cp:coreProperties>
</file>